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392" w:rsidRPr="00C605FE" w:rsidRDefault="00B97BDF" w:rsidP="00B97BDF">
      <w:pPr>
        <w:shd w:val="clear" w:color="auto" w:fill="D9D9D9" w:themeFill="background1" w:themeFillShade="D9"/>
        <w:ind w:left="5387"/>
        <w:jc w:val="center"/>
        <w:rPr>
          <w:rFonts w:ascii="Arial" w:hAnsi="Arial"/>
          <w:spacing w:val="-12"/>
          <w:sz w:val="24"/>
          <w:lang w:val="ru-RU"/>
        </w:rPr>
      </w:pPr>
      <w:r w:rsidRPr="00C605FE">
        <w:rPr>
          <w:rFonts w:ascii="Arial" w:hAnsi="Arial"/>
          <w:b/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531C29DD" wp14:editId="7A7ED448">
            <wp:simplePos x="0" y="0"/>
            <wp:positionH relativeFrom="column">
              <wp:posOffset>-49901</wp:posOffset>
            </wp:positionH>
            <wp:positionV relativeFrom="paragraph">
              <wp:posOffset>-154940</wp:posOffset>
            </wp:positionV>
            <wp:extent cx="1284062" cy="861060"/>
            <wp:effectExtent l="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062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6392" w:rsidRPr="00C605FE">
        <w:rPr>
          <w:rFonts w:ascii="Arial" w:hAnsi="Arial"/>
          <w:b/>
          <w:spacing w:val="-12"/>
          <w:sz w:val="24"/>
          <w:lang w:val="ru-RU"/>
        </w:rPr>
        <w:t>ЗАПОЛНЕННЫЙ КОНФИДЕНЦИАЛЬНЫЙ</w:t>
      </w:r>
    </w:p>
    <w:p w:rsidR="00B46392" w:rsidRPr="00C605FE" w:rsidRDefault="00B46392" w:rsidP="008779D5">
      <w:pPr>
        <w:spacing w:before="60" w:after="200"/>
        <w:jc w:val="right"/>
        <w:rPr>
          <w:sz w:val="24"/>
          <w:lang w:val="ru-RU"/>
        </w:rPr>
      </w:pPr>
      <w:r w:rsidRPr="00C605FE">
        <w:rPr>
          <w:sz w:val="24"/>
          <w:lang w:val="ru-RU"/>
        </w:rPr>
        <w:t>Дата: _______________</w:t>
      </w:r>
    </w:p>
    <w:p w:rsidR="00A71F09" w:rsidRPr="00C605FE" w:rsidRDefault="003A5E42" w:rsidP="007905FA">
      <w:pPr>
        <w:pStyle w:val="Heading4"/>
        <w:spacing w:before="220" w:after="220"/>
        <w:rPr>
          <w:lang w:val="ru-RU"/>
        </w:rPr>
      </w:pPr>
      <w:r w:rsidRPr="00C605FE">
        <w:rPr>
          <w:lang w:val="ru-RU"/>
        </w:rPr>
        <w:t>ВОПРОСНИК ПРОИЗВОДИТЕЛЯ</w:t>
      </w:r>
    </w:p>
    <w:tbl>
      <w:tblPr>
        <w:tblW w:w="10138" w:type="dxa"/>
        <w:tblLook w:val="01E0" w:firstRow="1" w:lastRow="1" w:firstColumn="1" w:lastColumn="1" w:noHBand="0" w:noVBand="0"/>
      </w:tblPr>
      <w:tblGrid>
        <w:gridCol w:w="703"/>
        <w:gridCol w:w="9435"/>
      </w:tblGrid>
      <w:tr w:rsidR="00FD1050" w:rsidRPr="00B9164A" w:rsidTr="00FD1050">
        <w:tc>
          <w:tcPr>
            <w:tcW w:w="703" w:type="dxa"/>
            <w:tcBorders>
              <w:right w:val="single" w:sz="18" w:space="0" w:color="auto"/>
            </w:tcBorders>
            <w:vAlign w:val="center"/>
          </w:tcPr>
          <w:p w:rsidR="00FD1050" w:rsidRPr="00C605FE" w:rsidRDefault="00FD1050" w:rsidP="007C2A20">
            <w:pPr>
              <w:jc w:val="center"/>
              <w:rPr>
                <w:b/>
                <w:spacing w:val="29"/>
                <w:sz w:val="24"/>
                <w:szCs w:val="24"/>
                <w:lang w:val="ru-RU"/>
              </w:rPr>
            </w:pPr>
            <w:r w:rsidRPr="00C605FE">
              <w:rPr>
                <w:b/>
                <w:spacing w:val="29"/>
                <w:sz w:val="24"/>
                <w:szCs w:val="24"/>
                <w:lang w:val="ru-RU"/>
              </w:rPr>
              <w:t>i</w:t>
            </w:r>
          </w:p>
        </w:tc>
        <w:tc>
          <w:tcPr>
            <w:tcW w:w="9435" w:type="dxa"/>
            <w:tcBorders>
              <w:left w:val="single" w:sz="18" w:space="0" w:color="auto"/>
            </w:tcBorders>
          </w:tcPr>
          <w:p w:rsidR="00FD1050" w:rsidRPr="00C605FE" w:rsidRDefault="00FD1050" w:rsidP="007C2A20">
            <w:pPr>
              <w:numPr>
                <w:ilvl w:val="0"/>
                <w:numId w:val="6"/>
              </w:numPr>
              <w:tabs>
                <w:tab w:val="clear" w:pos="360"/>
                <w:tab w:val="right" w:pos="317"/>
              </w:tabs>
              <w:spacing w:before="40" w:after="40"/>
              <w:ind w:left="317" w:right="-108" w:hanging="317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Заполняя вопросник, предъявите короткую важнейшую информацию. Лучше ссылаться на внутренние или другие документы производителя (технические спецификации).</w:t>
            </w:r>
          </w:p>
          <w:p w:rsidR="00FD1050" w:rsidRPr="00C605FE" w:rsidRDefault="00FD1050" w:rsidP="007C2A20">
            <w:pPr>
              <w:numPr>
                <w:ilvl w:val="0"/>
                <w:numId w:val="6"/>
              </w:numPr>
              <w:tabs>
                <w:tab w:val="clear" w:pos="360"/>
                <w:tab w:val="right" w:pos="317"/>
              </w:tabs>
              <w:spacing w:before="40" w:after="40"/>
              <w:ind w:left="317" w:right="-108" w:hanging="317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Заполняя заявку </w:t>
            </w:r>
            <w:r w:rsidR="001B06D5" w:rsidRPr="00C605FE">
              <w:rPr>
                <w:sz w:val="24"/>
                <w:szCs w:val="24"/>
                <w:lang w:val="ru-RU"/>
              </w:rPr>
              <w:t>компьютером</w:t>
            </w:r>
            <w:r w:rsidRPr="00C605FE">
              <w:rPr>
                <w:sz w:val="24"/>
                <w:szCs w:val="24"/>
                <w:lang w:val="ru-RU"/>
              </w:rPr>
              <w:t xml:space="preserve">, пустую клетку </w:t>
            </w:r>
            <w:r w:rsidR="00CA0F2D" w:rsidRPr="00C605FE">
              <w:rPr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statusText w:type="text" w:val="blabla"/>
                  <w:checkBox>
                    <w:sizeAuto/>
                    <w:default w:val="0"/>
                  </w:checkBox>
                </w:ffData>
              </w:fldChar>
            </w:r>
            <w:r w:rsidRPr="00C605FE">
              <w:rPr>
                <w:sz w:val="24"/>
                <w:szCs w:val="24"/>
                <w:lang w:val="ru-RU"/>
              </w:rPr>
              <w:instrText xml:space="preserve"> FORMCHECKBOX </w:instrText>
            </w:r>
            <w:r w:rsidR="00FC793A">
              <w:rPr>
                <w:sz w:val="24"/>
                <w:szCs w:val="24"/>
                <w:lang w:val="ru-RU"/>
              </w:rPr>
            </w:r>
            <w:r w:rsidR="00FC793A">
              <w:rPr>
                <w:sz w:val="24"/>
                <w:szCs w:val="24"/>
                <w:lang w:val="ru-RU"/>
              </w:rPr>
              <w:fldChar w:fldCharType="separate"/>
            </w:r>
            <w:r w:rsidR="00CA0F2D" w:rsidRPr="00C605FE">
              <w:rPr>
                <w:sz w:val="24"/>
                <w:szCs w:val="24"/>
                <w:lang w:val="ru-RU"/>
              </w:rPr>
              <w:fldChar w:fldCharType="end"/>
            </w:r>
            <w:r w:rsidRPr="00C605FE">
              <w:rPr>
                <w:sz w:val="24"/>
                <w:szCs w:val="24"/>
                <w:lang w:val="ru-RU"/>
              </w:rPr>
              <w:t xml:space="preserve"> можно отметить </w:t>
            </w:r>
            <w:r w:rsidR="00CA0F2D" w:rsidRPr="00C605FE">
              <w:rPr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statusText w:type="text" w:val="blabla"/>
                  <w:checkBox>
                    <w:sizeAuto/>
                    <w:default w:val="1"/>
                  </w:checkBox>
                </w:ffData>
              </w:fldChar>
            </w:r>
            <w:r w:rsidRPr="00C605FE">
              <w:rPr>
                <w:sz w:val="24"/>
                <w:szCs w:val="24"/>
                <w:lang w:val="ru-RU"/>
              </w:rPr>
              <w:instrText xml:space="preserve"> FORMCHECKBOX </w:instrText>
            </w:r>
            <w:r w:rsidR="00FC793A">
              <w:rPr>
                <w:sz w:val="24"/>
                <w:szCs w:val="24"/>
                <w:lang w:val="ru-RU"/>
              </w:rPr>
            </w:r>
            <w:r w:rsidR="00FC793A">
              <w:rPr>
                <w:sz w:val="24"/>
                <w:szCs w:val="24"/>
                <w:lang w:val="ru-RU"/>
              </w:rPr>
              <w:fldChar w:fldCharType="separate"/>
            </w:r>
            <w:r w:rsidR="00CA0F2D" w:rsidRPr="00C605FE">
              <w:rPr>
                <w:sz w:val="24"/>
                <w:szCs w:val="24"/>
                <w:lang w:val="ru-RU"/>
              </w:rPr>
              <w:fldChar w:fldCharType="end"/>
            </w:r>
            <w:r w:rsidRPr="00C605FE">
              <w:rPr>
                <w:sz w:val="24"/>
                <w:szCs w:val="24"/>
                <w:lang w:val="ru-RU"/>
              </w:rPr>
              <w:t xml:space="preserve"> два раза щелкнув на нее мышью.</w:t>
            </w:r>
          </w:p>
          <w:p w:rsidR="00FD1050" w:rsidRPr="00C605FE" w:rsidRDefault="00FD1050" w:rsidP="007C2A20">
            <w:pPr>
              <w:numPr>
                <w:ilvl w:val="0"/>
                <w:numId w:val="6"/>
              </w:numPr>
              <w:tabs>
                <w:tab w:val="clear" w:pos="360"/>
                <w:tab w:val="right" w:pos="317"/>
              </w:tabs>
              <w:spacing w:before="40" w:after="40"/>
              <w:ind w:left="317" w:right="-108" w:hanging="317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Ответы на вопросы можете предъявить в приложениях свободной формы, особенно если они уже Вами подготовлены.</w:t>
            </w:r>
          </w:p>
        </w:tc>
      </w:tr>
    </w:tbl>
    <w:p w:rsidR="002D6946" w:rsidRPr="00C605FE" w:rsidRDefault="002D6946" w:rsidP="009E218B">
      <w:pPr>
        <w:rPr>
          <w:sz w:val="24"/>
          <w:lang w:val="ru-RU"/>
        </w:rPr>
      </w:pPr>
    </w:p>
    <w:tbl>
      <w:tblPr>
        <w:tblW w:w="10138" w:type="dxa"/>
        <w:tblLook w:val="01E0" w:firstRow="1" w:lastRow="1" w:firstColumn="1" w:lastColumn="1" w:noHBand="0" w:noVBand="0"/>
      </w:tblPr>
      <w:tblGrid>
        <w:gridCol w:w="710"/>
        <w:gridCol w:w="3934"/>
        <w:gridCol w:w="2127"/>
        <w:gridCol w:w="3367"/>
      </w:tblGrid>
      <w:tr w:rsidR="001C323A" w:rsidRPr="00C605FE" w:rsidTr="005E0819">
        <w:tc>
          <w:tcPr>
            <w:tcW w:w="101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C323A" w:rsidRPr="00C605FE" w:rsidRDefault="001C323A" w:rsidP="001C323A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C605FE">
              <w:rPr>
                <w:b/>
                <w:sz w:val="24"/>
                <w:szCs w:val="24"/>
                <w:lang w:val="ru-RU"/>
              </w:rPr>
              <w:t>ОБЩАЯ ИНФОРМАЦИЯ</w:t>
            </w:r>
          </w:p>
        </w:tc>
      </w:tr>
      <w:tr w:rsidR="00FA776F" w:rsidRPr="00C605FE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  <w:proofErr w:type="spellStart"/>
            <w:r w:rsidRPr="00C605FE">
              <w:rPr>
                <w:sz w:val="24"/>
                <w:szCs w:val="24"/>
                <w:lang w:val="ru-RU"/>
              </w:rPr>
              <w:t>K.I</w:t>
            </w:r>
            <w:proofErr w:type="spellEnd"/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Название производителя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</w:tr>
      <w:tr w:rsidR="00FA776F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Адрес </w:t>
            </w:r>
            <w:r w:rsidR="001C323A" w:rsidRPr="00C605FE">
              <w:rPr>
                <w:sz w:val="24"/>
                <w:szCs w:val="24"/>
                <w:lang w:val="ru-RU"/>
              </w:rPr>
              <w:t>производственного предприятия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</w:tr>
      <w:tr w:rsidR="00FA776F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Телефон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</w:tr>
      <w:tr w:rsidR="00FA776F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Факс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</w:tr>
      <w:tr w:rsidR="00FA776F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Эл - почта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FA776F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Укажите направление, как добраться до </w:t>
            </w:r>
            <w:r w:rsidR="001C323A" w:rsidRPr="00C605FE">
              <w:rPr>
                <w:sz w:val="24"/>
                <w:szCs w:val="24"/>
                <w:lang w:val="ru-RU"/>
              </w:rPr>
              <w:t>производственного предприятия</w:t>
            </w:r>
            <w:r w:rsidRPr="00C605FE">
              <w:rPr>
                <w:sz w:val="24"/>
                <w:szCs w:val="24"/>
                <w:lang w:val="ru-RU"/>
              </w:rPr>
              <w:t xml:space="preserve"> (ближайший вокзал, аэропорт);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FA776F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Предъявите координаты местонахождения, ссылку на карту местности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K.I.1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ind w:right="-108"/>
              <w:rPr>
                <w:spacing w:val="-6"/>
                <w:sz w:val="24"/>
                <w:szCs w:val="24"/>
                <w:lang w:val="ru-RU"/>
              </w:rPr>
            </w:pPr>
            <w:r w:rsidRPr="00C605FE">
              <w:rPr>
                <w:spacing w:val="-6"/>
                <w:sz w:val="24"/>
                <w:szCs w:val="24"/>
                <w:lang w:val="ru-RU"/>
              </w:rPr>
              <w:t xml:space="preserve">Адрес офиса производителя (если отличается от указанного в пункте </w:t>
            </w:r>
            <w:proofErr w:type="spellStart"/>
            <w:r w:rsidRPr="00C605FE">
              <w:rPr>
                <w:spacing w:val="-6"/>
                <w:sz w:val="24"/>
                <w:szCs w:val="24"/>
                <w:lang w:val="ru-RU"/>
              </w:rPr>
              <w:t>К.I</w:t>
            </w:r>
            <w:proofErr w:type="spellEnd"/>
            <w:r w:rsidRPr="00C605FE">
              <w:rPr>
                <w:spacing w:val="-6"/>
                <w:sz w:val="24"/>
                <w:szCs w:val="24"/>
                <w:lang w:val="ru-RU"/>
              </w:rPr>
              <w:t>)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FA776F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Телефон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</w:p>
        </w:tc>
      </w:tr>
      <w:tr w:rsidR="00FA776F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Факс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</w:p>
        </w:tc>
      </w:tr>
      <w:tr w:rsidR="00FA776F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Эл - почта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  <w:proofErr w:type="spellStart"/>
            <w:r w:rsidRPr="00C605FE">
              <w:rPr>
                <w:sz w:val="24"/>
                <w:szCs w:val="24"/>
                <w:lang w:val="ru-RU"/>
              </w:rPr>
              <w:t>K.II</w:t>
            </w:r>
            <w:proofErr w:type="spellEnd"/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Предъявите информацию о лицах для контактов, также о представителе руководства, </w:t>
            </w:r>
            <w:r w:rsidR="001B06D5" w:rsidRPr="00C605FE">
              <w:rPr>
                <w:sz w:val="24"/>
                <w:szCs w:val="24"/>
                <w:lang w:val="ru-RU"/>
              </w:rPr>
              <w:t>ответственного</w:t>
            </w:r>
            <w:r w:rsidRPr="00C605FE">
              <w:rPr>
                <w:sz w:val="24"/>
                <w:szCs w:val="24"/>
                <w:lang w:val="ru-RU"/>
              </w:rPr>
              <w:t xml:space="preserve"> за сертификацию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Лицо для контактов на </w:t>
            </w:r>
            <w:r w:rsidR="001C323A" w:rsidRPr="00C605FE">
              <w:rPr>
                <w:sz w:val="24"/>
                <w:szCs w:val="24"/>
                <w:lang w:val="ru-RU"/>
              </w:rPr>
              <w:t>производственном предприятии</w:t>
            </w:r>
            <w:r w:rsidRPr="00C605FE">
              <w:rPr>
                <w:sz w:val="24"/>
                <w:szCs w:val="24"/>
                <w:lang w:val="ru-RU"/>
              </w:rPr>
              <w:t xml:space="preserve"> </w:t>
            </w:r>
          </w:p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(имя, фамилия, адрес, тел., язык общения (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LT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RUS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>, EN или F), должность/функции)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Заместитель лица для контактов</w:t>
            </w:r>
          </w:p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(имя, фамилия, адрес, тел., язык общения (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LT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RUS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>, EN или F), должность/функции)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Представитель руководства</w:t>
            </w:r>
          </w:p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(имя, фамилия, адрес, тел., язык общения (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LT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RUS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>, EN или F), должность/функции)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FA776F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  <w:proofErr w:type="spellStart"/>
            <w:r w:rsidRPr="00C605FE">
              <w:rPr>
                <w:sz w:val="24"/>
                <w:szCs w:val="24"/>
                <w:lang w:val="ru-RU"/>
              </w:rPr>
              <w:t>K.III</w:t>
            </w:r>
            <w:proofErr w:type="spellEnd"/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1C323A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Приблизитель</w:t>
            </w:r>
            <w:r w:rsidR="005B725E" w:rsidRPr="00C605FE">
              <w:rPr>
                <w:sz w:val="24"/>
                <w:szCs w:val="24"/>
                <w:lang w:val="ru-RU"/>
              </w:rPr>
              <w:t xml:space="preserve">ное число работников на </w:t>
            </w:r>
            <w:r w:rsidR="001C323A" w:rsidRPr="00C605FE">
              <w:rPr>
                <w:sz w:val="24"/>
                <w:szCs w:val="24"/>
                <w:lang w:val="ru-RU"/>
              </w:rPr>
              <w:t>производственном предприятии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1C323A" w:rsidRPr="00C605FE" w:rsidTr="005E0819">
        <w:tc>
          <w:tcPr>
            <w:tcW w:w="101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1C323A" w:rsidRPr="00C605FE" w:rsidRDefault="001C323A" w:rsidP="001C323A">
            <w:pPr>
              <w:pageBreakBefore/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C605FE">
              <w:rPr>
                <w:b/>
                <w:sz w:val="24"/>
                <w:szCs w:val="24"/>
                <w:lang w:val="ru-RU"/>
              </w:rPr>
              <w:lastRenderedPageBreak/>
              <w:t>ЗАВОДСКОЙ ПРОИЗВОДСТВЕННЫЙ КОНТРОЛЬ</w:t>
            </w:r>
          </w:p>
        </w:tc>
      </w:tr>
      <w:tr w:rsidR="00FA776F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101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776F" w:rsidRPr="00C605FE" w:rsidRDefault="00FA776F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Укажите наименования основного сырья (компонентов) и условное обозначение и название документов, регламентирующих требования к сырью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776F" w:rsidRPr="00C605FE" w:rsidRDefault="00FA776F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497AFD"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39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Укажите, как оценивается соответствие получаемого сырья (компонентов). </w:t>
            </w:r>
          </w:p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(перечислите наименования сырья (компонентов), определяемые показатели, периодичность испытаний, условное обозначение метода испытаний)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97AFD" w:rsidRPr="00C605FE" w:rsidRDefault="00CA0F2D" w:rsidP="00497AFD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97AFD" w:rsidRPr="00C605FE">
              <w:rPr>
                <w:sz w:val="24"/>
                <w:szCs w:val="24"/>
                <w:lang w:val="ru-RU"/>
              </w:rPr>
              <w:instrText xml:space="preserve"> FORMCHECKBOX </w:instrText>
            </w:r>
            <w:r w:rsidR="00FC793A">
              <w:rPr>
                <w:sz w:val="24"/>
                <w:szCs w:val="24"/>
                <w:lang w:val="ru-RU"/>
              </w:rPr>
            </w:r>
            <w:r w:rsidR="00FC793A">
              <w:rPr>
                <w:sz w:val="24"/>
                <w:szCs w:val="24"/>
                <w:lang w:val="ru-RU"/>
              </w:rPr>
              <w:fldChar w:fldCharType="separate"/>
            </w:r>
            <w:r w:rsidRPr="00C605FE">
              <w:rPr>
                <w:sz w:val="24"/>
                <w:szCs w:val="24"/>
                <w:lang w:val="ru-RU"/>
              </w:rPr>
              <w:fldChar w:fldCharType="end"/>
            </w:r>
            <w:r w:rsidR="00497AFD" w:rsidRPr="00C605FE">
              <w:rPr>
                <w:sz w:val="24"/>
                <w:szCs w:val="24"/>
                <w:lang w:val="ru-RU"/>
              </w:rPr>
              <w:t xml:space="preserve"> - по получаемой от поставщика декларации соответствия</w:t>
            </w:r>
          </w:p>
        </w:tc>
        <w:tc>
          <w:tcPr>
            <w:tcW w:w="33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C605FE" w:rsidTr="00497AFD">
        <w:tc>
          <w:tcPr>
            <w:tcW w:w="710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CA0F2D" w:rsidP="00497AFD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97AFD" w:rsidRPr="00C605FE">
              <w:rPr>
                <w:sz w:val="24"/>
                <w:szCs w:val="24"/>
                <w:lang w:val="ru-RU"/>
              </w:rPr>
              <w:instrText xml:space="preserve"> FORMCHECKBOX </w:instrText>
            </w:r>
            <w:r w:rsidR="00FC793A">
              <w:rPr>
                <w:sz w:val="24"/>
                <w:szCs w:val="24"/>
                <w:lang w:val="ru-RU"/>
              </w:rPr>
            </w:r>
            <w:r w:rsidR="00FC793A">
              <w:rPr>
                <w:sz w:val="24"/>
                <w:szCs w:val="24"/>
                <w:lang w:val="ru-RU"/>
              </w:rPr>
              <w:fldChar w:fldCharType="separate"/>
            </w:r>
            <w:r w:rsidRPr="00C605FE">
              <w:rPr>
                <w:sz w:val="24"/>
                <w:szCs w:val="24"/>
                <w:lang w:val="ru-RU"/>
              </w:rPr>
              <w:fldChar w:fldCharType="end"/>
            </w:r>
            <w:r w:rsidR="00497AFD" w:rsidRPr="00C605FE">
              <w:rPr>
                <w:sz w:val="24"/>
                <w:szCs w:val="24"/>
                <w:lang w:val="ru-RU"/>
              </w:rPr>
              <w:t xml:space="preserve"> - проверяет сам производитель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497AFD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Где осуществляется регистрация приёмки сырья (компонентов)?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103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Укажите название документа, регламентирующего требования к условиям складирования сырья (компонентов).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Есть ли возможность идентифицировать сырьё (компоненты) (кто производитель или поставщик, дата изготовления, получение и т.д.)?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201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Укажите название и обозначение документа, регламентирующего порядок контроля технологического процесса во время производства.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202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Где производится регистрация результатов контроля технологического процесса?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204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Укажите назначение помещений, в которых по технологическим требованиям производства необходимо поддержать условия окружающей среды.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Как поддерживаются необходимые условия окружающей среды?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205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Укажите данные (наименования и год производства) главного технологического оборудования </w:t>
            </w:r>
            <w:r w:rsidR="001C323A" w:rsidRPr="00C605FE">
              <w:rPr>
                <w:sz w:val="24"/>
                <w:szCs w:val="24"/>
                <w:lang w:val="ru-RU"/>
              </w:rPr>
              <w:t>производственного предприятия</w:t>
            </w:r>
            <w:r w:rsidRPr="00C605F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301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Укажите наименование и обозначение документа, </w:t>
            </w:r>
            <w:r w:rsidR="001B06D5" w:rsidRPr="00C605FE">
              <w:rPr>
                <w:sz w:val="24"/>
                <w:szCs w:val="24"/>
                <w:lang w:val="ru-RU"/>
              </w:rPr>
              <w:t>регламентирующего</w:t>
            </w:r>
            <w:r w:rsidRPr="00C605FE">
              <w:rPr>
                <w:sz w:val="24"/>
                <w:szCs w:val="24"/>
                <w:lang w:val="ru-RU"/>
              </w:rPr>
              <w:t xml:space="preserve"> порядок контроля соответствия условиям готовой продукции.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C605FE" w:rsidTr="002F366B">
        <w:trPr>
          <w:trHeight w:val="686"/>
        </w:trPr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301, 401</w:t>
            </w:r>
          </w:p>
        </w:tc>
        <w:tc>
          <w:tcPr>
            <w:tcW w:w="39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Кто исполняет испытания продуктов? </w:t>
            </w:r>
          </w:p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Если другая лаборатория, перечислите: название и зависимость лаборатории не </w:t>
            </w:r>
            <w:r w:rsidRPr="00C605FE">
              <w:rPr>
                <w:sz w:val="24"/>
                <w:szCs w:val="24"/>
                <w:lang w:val="ru-RU"/>
              </w:rPr>
              <w:lastRenderedPageBreak/>
              <w:t>производителя, какие испытания и какой периодичностью она выполняет.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CA0F2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97AFD" w:rsidRPr="00C605FE">
              <w:rPr>
                <w:sz w:val="24"/>
                <w:szCs w:val="24"/>
                <w:lang w:val="ru-RU"/>
              </w:rPr>
              <w:instrText xml:space="preserve"> FORMCHECKBOX </w:instrText>
            </w:r>
            <w:r w:rsidR="00FC793A">
              <w:rPr>
                <w:sz w:val="24"/>
                <w:szCs w:val="24"/>
                <w:lang w:val="ru-RU"/>
              </w:rPr>
            </w:r>
            <w:r w:rsidR="00FC793A">
              <w:rPr>
                <w:sz w:val="24"/>
                <w:szCs w:val="24"/>
                <w:lang w:val="ru-RU"/>
              </w:rPr>
              <w:fldChar w:fldCharType="separate"/>
            </w:r>
            <w:r w:rsidRPr="00C605FE">
              <w:rPr>
                <w:sz w:val="24"/>
                <w:szCs w:val="24"/>
                <w:lang w:val="ru-RU"/>
              </w:rPr>
              <w:fldChar w:fldCharType="end"/>
            </w:r>
            <w:r w:rsidR="00497AFD" w:rsidRPr="00C605FE">
              <w:rPr>
                <w:sz w:val="24"/>
                <w:szCs w:val="24"/>
                <w:lang w:val="ru-RU"/>
              </w:rPr>
              <w:t xml:space="preserve"> Лаборатория производителя</w:t>
            </w:r>
          </w:p>
        </w:tc>
      </w:tr>
      <w:tr w:rsidR="00497AFD" w:rsidRPr="00C605FE" w:rsidTr="002F366B">
        <w:trPr>
          <w:trHeight w:val="686"/>
        </w:trPr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CA0F2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97AFD" w:rsidRPr="00C605FE">
              <w:rPr>
                <w:sz w:val="24"/>
                <w:szCs w:val="24"/>
                <w:lang w:val="ru-RU"/>
              </w:rPr>
              <w:instrText xml:space="preserve"> FORMCHECKBOX </w:instrText>
            </w:r>
            <w:r w:rsidR="00FC793A">
              <w:rPr>
                <w:sz w:val="24"/>
                <w:szCs w:val="24"/>
                <w:lang w:val="ru-RU"/>
              </w:rPr>
            </w:r>
            <w:r w:rsidR="00FC793A">
              <w:rPr>
                <w:sz w:val="24"/>
                <w:szCs w:val="24"/>
                <w:lang w:val="ru-RU"/>
              </w:rPr>
              <w:fldChar w:fldCharType="separate"/>
            </w:r>
            <w:r w:rsidRPr="00C605FE">
              <w:rPr>
                <w:sz w:val="24"/>
                <w:szCs w:val="24"/>
                <w:lang w:val="ru-RU"/>
              </w:rPr>
              <w:fldChar w:fldCharType="end"/>
            </w:r>
            <w:r w:rsidR="00497AFD" w:rsidRPr="00C605FE">
              <w:rPr>
                <w:sz w:val="24"/>
                <w:szCs w:val="24"/>
                <w:lang w:val="ru-RU"/>
              </w:rPr>
              <w:t xml:space="preserve"> Другая лаборатория (список прилагается)</w:t>
            </w: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302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Где регистрируются результаты испытаний лаборатории?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203, 303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Кто отвечает за учение </w:t>
            </w:r>
            <w:r w:rsidR="001B06D5" w:rsidRPr="00C605FE">
              <w:rPr>
                <w:sz w:val="24"/>
                <w:szCs w:val="24"/>
                <w:lang w:val="ru-RU"/>
              </w:rPr>
              <w:t>контролирующего</w:t>
            </w:r>
            <w:r w:rsidRPr="00C605FE">
              <w:rPr>
                <w:sz w:val="24"/>
                <w:szCs w:val="24"/>
                <w:lang w:val="ru-RU"/>
              </w:rPr>
              <w:t xml:space="preserve"> персонала?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304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Укажите наименование и обозначение документа, регламентирующего условия складирования готовой продукции.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305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Укажите способ (способы) маркировки готовой продукции, предъявите образец маркировки продукта (</w:t>
            </w:r>
            <w:r w:rsidR="001B06D5" w:rsidRPr="00C605FE">
              <w:rPr>
                <w:sz w:val="24"/>
                <w:szCs w:val="24"/>
                <w:lang w:val="ru-RU"/>
              </w:rPr>
              <w:t>этикетку</w:t>
            </w:r>
            <w:r w:rsidRPr="00C605FE">
              <w:rPr>
                <w:sz w:val="24"/>
                <w:szCs w:val="24"/>
                <w:lang w:val="ru-RU"/>
              </w:rPr>
              <w:t>, можно фотографию)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C605FE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306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Выдаются ли с поставляемым продуктом декларации </w:t>
            </w:r>
            <w:r w:rsidR="001B06D5" w:rsidRPr="00C605FE">
              <w:rPr>
                <w:sz w:val="24"/>
                <w:szCs w:val="24"/>
                <w:lang w:val="ru-RU"/>
              </w:rPr>
              <w:t>эксплуатационных</w:t>
            </w:r>
            <w:r w:rsidR="001C323A" w:rsidRPr="00C605FE">
              <w:rPr>
                <w:sz w:val="24"/>
                <w:szCs w:val="24"/>
                <w:lang w:val="ru-RU"/>
              </w:rPr>
              <w:t xml:space="preserve"> свойств</w:t>
            </w:r>
            <w:r w:rsidRPr="00C605FE">
              <w:rPr>
                <w:sz w:val="24"/>
                <w:szCs w:val="24"/>
                <w:lang w:val="ru-RU"/>
              </w:rPr>
              <w:t xml:space="preserve">? </w:t>
            </w:r>
          </w:p>
          <w:p w:rsidR="00497AFD" w:rsidRPr="00C605FE" w:rsidRDefault="001B06D5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Предъявите</w:t>
            </w:r>
            <w:r w:rsidR="00497AFD" w:rsidRPr="00C605FE">
              <w:rPr>
                <w:sz w:val="24"/>
                <w:szCs w:val="24"/>
                <w:lang w:val="ru-RU"/>
              </w:rPr>
              <w:t xml:space="preserve"> образец декларации продукта.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Где регистрируются выдаваемые декларации?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401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Выполнены ли первоначальные испытания типа (ПИТ) производимой продукции?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C605FE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402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102CF4">
            <w:pPr>
              <w:spacing w:before="40" w:after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Где записаны результаты (ПИТ)?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102CF4">
            <w:pPr>
              <w:spacing w:before="40" w:after="40"/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501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Проверены ли используемые средства контроля и измерения 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метрологически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>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601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Укажите название и обозначение технологического документа  производства продукции.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701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Укажите название и обозначение процедуры действий по управлению несоответствующей продукции. 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702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Есть ли специальное место для изоляции и хранения несоответствующей продукции?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Какой порядок маркировки несоответствующей продукции?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801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1B06D5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Установлена</w:t>
            </w:r>
            <w:r w:rsidR="00497AFD" w:rsidRPr="00C605FE">
              <w:rPr>
                <w:sz w:val="24"/>
                <w:szCs w:val="24"/>
                <w:lang w:val="ru-RU"/>
              </w:rPr>
              <w:t xml:space="preserve"> и </w:t>
            </w:r>
            <w:r w:rsidRPr="00C605FE">
              <w:rPr>
                <w:sz w:val="24"/>
                <w:szCs w:val="24"/>
                <w:lang w:val="ru-RU"/>
              </w:rPr>
              <w:t>документирована</w:t>
            </w:r>
            <w:r w:rsidR="00497AFD" w:rsidRPr="00C605FE">
              <w:rPr>
                <w:sz w:val="24"/>
                <w:szCs w:val="24"/>
                <w:lang w:val="ru-RU"/>
              </w:rPr>
              <w:t xml:space="preserve"> ли процедура анализа жалоб и претензий?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802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Где регистрируются жалобы и претензии?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803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Кто анализирует жалобы и претензии?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7D52E1" w:rsidRPr="00C605FE" w:rsidTr="006F604B">
        <w:tc>
          <w:tcPr>
            <w:tcW w:w="101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D52E1" w:rsidRPr="00C605FE" w:rsidRDefault="007D52E1" w:rsidP="007D52E1">
            <w:pPr>
              <w:pageBreakBefore/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C605FE">
              <w:rPr>
                <w:b/>
                <w:sz w:val="24"/>
                <w:szCs w:val="24"/>
                <w:lang w:val="ru-RU"/>
              </w:rPr>
              <w:lastRenderedPageBreak/>
              <w:t>ДОПОЛНИТЕЛЬНАЯ ИНФОРМАЦИЯ</w:t>
            </w: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proofErr w:type="spellStart"/>
            <w:r w:rsidRPr="00C605FE">
              <w:rPr>
                <w:sz w:val="24"/>
                <w:szCs w:val="24"/>
                <w:lang w:val="ru-RU"/>
              </w:rPr>
              <w:t>K.IV</w:t>
            </w:r>
            <w:proofErr w:type="spellEnd"/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Какой знак сертификации присвоен другими органами по сертификации?</w:t>
            </w:r>
          </w:p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Укажите название изделия, обозначение документа, которому </w:t>
            </w:r>
            <w:r w:rsidR="001B06D5" w:rsidRPr="00C605FE">
              <w:rPr>
                <w:sz w:val="24"/>
                <w:szCs w:val="24"/>
                <w:lang w:val="ru-RU"/>
              </w:rPr>
              <w:t>подтверждено</w:t>
            </w:r>
            <w:r w:rsidRPr="00C605FE">
              <w:rPr>
                <w:sz w:val="24"/>
                <w:szCs w:val="24"/>
                <w:lang w:val="ru-RU"/>
              </w:rPr>
              <w:t xml:space="preserve"> соответствие, номер сертификата соответствия, дата выдачи, </w:t>
            </w:r>
            <w:r w:rsidR="001B06D5" w:rsidRPr="00C605FE">
              <w:rPr>
                <w:sz w:val="24"/>
                <w:szCs w:val="24"/>
                <w:lang w:val="ru-RU"/>
              </w:rPr>
              <w:t xml:space="preserve">срок действия, название </w:t>
            </w:r>
            <w:proofErr w:type="spellStart"/>
            <w:r w:rsidR="001B06D5" w:rsidRPr="00C605FE">
              <w:rPr>
                <w:sz w:val="24"/>
                <w:szCs w:val="24"/>
                <w:lang w:val="ru-RU"/>
              </w:rPr>
              <w:t>присвоющ</w:t>
            </w:r>
            <w:r w:rsidRPr="00C605FE">
              <w:rPr>
                <w:sz w:val="24"/>
                <w:szCs w:val="24"/>
                <w:lang w:val="ru-RU"/>
              </w:rPr>
              <w:t>его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 xml:space="preserve"> органа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497AFD" w:rsidRPr="00B9164A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proofErr w:type="spellStart"/>
            <w:r w:rsidRPr="00C605FE">
              <w:rPr>
                <w:sz w:val="24"/>
                <w:szCs w:val="24"/>
                <w:lang w:val="ru-RU"/>
              </w:rPr>
              <w:t>K.V</w:t>
            </w:r>
            <w:proofErr w:type="spellEnd"/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Имеется ли у производителя сертифицированная система управления качеством?</w:t>
            </w:r>
          </w:p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Если имеется, укажите номер сертификата системы управления качеством, дату выдачи, срок действия, название и адрес сертификат 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присвоющего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 xml:space="preserve"> органа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</w:tr>
      <w:tr w:rsidR="007D52E1" w:rsidRPr="00C605FE" w:rsidTr="008B7FEA">
        <w:tc>
          <w:tcPr>
            <w:tcW w:w="101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D52E1" w:rsidRPr="00C605FE" w:rsidRDefault="007D52E1" w:rsidP="007D52E1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C605FE">
              <w:rPr>
                <w:b/>
                <w:sz w:val="24"/>
                <w:szCs w:val="24"/>
                <w:lang w:val="ru-RU"/>
              </w:rPr>
              <w:t>ПРИЛОЖЕНИЯ</w:t>
            </w:r>
          </w:p>
        </w:tc>
      </w:tr>
      <w:tr w:rsidR="00497AFD" w:rsidRPr="00C605FE" w:rsidTr="002F366B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K.VI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B90655">
            <w:pPr>
              <w:numPr>
                <w:ilvl w:val="0"/>
                <w:numId w:val="9"/>
              </w:numPr>
              <w:tabs>
                <w:tab w:val="clear" w:pos="720"/>
                <w:tab w:val="num" w:pos="283"/>
              </w:tabs>
              <w:ind w:left="-1" w:right="-108" w:firstLine="0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список лабораторий не производителя, которые (название и подчиненность) исполняют испытания (см. п. 301, 401);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____ страниц</w:t>
            </w:r>
          </w:p>
        </w:tc>
      </w:tr>
      <w:tr w:rsidR="00497AFD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B90655">
            <w:pPr>
              <w:numPr>
                <w:ilvl w:val="0"/>
                <w:numId w:val="9"/>
              </w:numPr>
              <w:tabs>
                <w:tab w:val="clear" w:pos="720"/>
                <w:tab w:val="num" w:pos="283"/>
              </w:tabs>
              <w:ind w:left="-1" w:right="-108" w:firstLine="0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образцы выданных деклараций и документов маркировки;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____ страниц</w:t>
            </w:r>
          </w:p>
        </w:tc>
      </w:tr>
      <w:tr w:rsidR="00497AFD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B90655">
            <w:pPr>
              <w:numPr>
                <w:ilvl w:val="0"/>
                <w:numId w:val="9"/>
              </w:numPr>
              <w:tabs>
                <w:tab w:val="clear" w:pos="720"/>
                <w:tab w:val="num" w:pos="283"/>
              </w:tabs>
              <w:ind w:left="-1" w:right="-108" w:firstLine="0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список учреждений (какие и с какими целями), которые за последний год проверяли (</w:t>
            </w:r>
            <w:proofErr w:type="spellStart"/>
            <w:r w:rsidRPr="00C605FE">
              <w:rPr>
                <w:sz w:val="24"/>
                <w:szCs w:val="24"/>
                <w:lang w:val="ru-RU"/>
              </w:rPr>
              <w:t>оценяли</w:t>
            </w:r>
            <w:proofErr w:type="spellEnd"/>
            <w:r w:rsidRPr="00C605FE">
              <w:rPr>
                <w:sz w:val="24"/>
                <w:szCs w:val="24"/>
                <w:lang w:val="ru-RU"/>
              </w:rPr>
              <w:t>) производство на предприятии;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____ страниц</w:t>
            </w:r>
          </w:p>
        </w:tc>
      </w:tr>
      <w:tr w:rsidR="00497AFD" w:rsidRPr="00C605FE" w:rsidTr="002F366B">
        <w:tc>
          <w:tcPr>
            <w:tcW w:w="7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2F366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102CF4">
            <w:pPr>
              <w:numPr>
                <w:ilvl w:val="0"/>
                <w:numId w:val="9"/>
              </w:numPr>
              <w:tabs>
                <w:tab w:val="clear" w:pos="720"/>
                <w:tab w:val="num" w:pos="283"/>
              </w:tabs>
              <w:spacing w:before="40" w:after="40"/>
              <w:ind w:left="-1" w:right="-108" w:firstLine="0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другие.</w:t>
            </w:r>
          </w:p>
        </w:tc>
        <w:tc>
          <w:tcPr>
            <w:tcW w:w="5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AFD" w:rsidRPr="00C605FE" w:rsidRDefault="00497AFD" w:rsidP="00102CF4">
            <w:pPr>
              <w:spacing w:before="40"/>
              <w:ind w:right="-108"/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____ страниц</w:t>
            </w:r>
          </w:p>
        </w:tc>
      </w:tr>
    </w:tbl>
    <w:p w:rsidR="00904CDD" w:rsidRPr="00C605FE" w:rsidRDefault="00904CDD" w:rsidP="00904CDD">
      <w:pPr>
        <w:rPr>
          <w:sz w:val="24"/>
          <w:lang w:val="ru-RU"/>
        </w:rPr>
      </w:pPr>
    </w:p>
    <w:p w:rsidR="00904CDD" w:rsidRPr="00C605FE" w:rsidRDefault="00B97BDF" w:rsidP="00B97BDF">
      <w:pPr>
        <w:jc w:val="both"/>
        <w:rPr>
          <w:sz w:val="24"/>
          <w:lang w:val="ru-RU"/>
        </w:rPr>
      </w:pPr>
      <w:r w:rsidRPr="00C605FE">
        <w:rPr>
          <w:sz w:val="24"/>
          <w:lang w:val="ru-RU"/>
        </w:rPr>
        <w:t xml:space="preserve">Я подтверждаю, что я знаком с политикой обработки персональных данных Центра сертификации строительной продукции (Statybos produkcijos sertifikavimo </w:t>
      </w:r>
      <w:proofErr w:type="spellStart"/>
      <w:r w:rsidRPr="00C605FE">
        <w:rPr>
          <w:sz w:val="24"/>
          <w:lang w:val="ru-RU"/>
        </w:rPr>
        <w:t>centrаs</w:t>
      </w:r>
      <w:proofErr w:type="spellEnd"/>
      <w:r w:rsidRPr="00C605FE">
        <w:rPr>
          <w:sz w:val="24"/>
          <w:lang w:val="ru-RU"/>
        </w:rPr>
        <w:t>, далее – SPSC), которая публикуется на веб-сайте SPSC, и соглашаюсь с тем, что SPSC обработает мои личные данные для целей и объема услуг, предоставляемых SPSC. Я подтверждаю, что я информирован (-а) о своих правах: ознакомиться с моими личными обрабатываемыми данными; в случае необходимости потребовать исправления, удаления данных или приостановления операций обработки данных, если данные обрабатываются не придерживаясь требований правовых актов; что персональные данные для целей прямого маркетинга могут обрабатываться только для законных интересов</w:t>
      </w:r>
    </w:p>
    <w:p w:rsidR="00904CDD" w:rsidRPr="00C605FE" w:rsidRDefault="00904CDD" w:rsidP="00904CDD">
      <w:pPr>
        <w:rPr>
          <w:sz w:val="24"/>
          <w:lang w:val="ru-RU"/>
        </w:rPr>
      </w:pPr>
    </w:p>
    <w:p w:rsidR="00904CDD" w:rsidRPr="00C605FE" w:rsidRDefault="00904CDD" w:rsidP="00904CDD">
      <w:pPr>
        <w:jc w:val="both"/>
        <w:rPr>
          <w:sz w:val="24"/>
          <w:lang w:val="ru-RU"/>
        </w:rPr>
      </w:pPr>
      <w:r w:rsidRPr="00C605FE">
        <w:rPr>
          <w:sz w:val="24"/>
          <w:lang w:val="ru-RU"/>
        </w:rPr>
        <w:t>Мы согласны, что уполном</w:t>
      </w:r>
      <w:r w:rsidR="002424E5" w:rsidRPr="00C605FE">
        <w:rPr>
          <w:sz w:val="24"/>
          <w:lang w:val="ru-RU"/>
        </w:rPr>
        <w:t xml:space="preserve">оченные эксперты </w:t>
      </w:r>
      <w:r w:rsidR="00B97BDF" w:rsidRPr="00C605FE">
        <w:rPr>
          <w:sz w:val="24"/>
          <w:lang w:val="ru-RU"/>
        </w:rPr>
        <w:t>SPSC</w:t>
      </w:r>
      <w:r w:rsidRPr="00C605FE">
        <w:rPr>
          <w:sz w:val="24"/>
          <w:lang w:val="ru-RU"/>
        </w:rPr>
        <w:t xml:space="preserve"> в рабочее время, заблаговременно договорившись с </w:t>
      </w:r>
      <w:r w:rsidR="00C605FE" w:rsidRPr="00C605FE">
        <w:rPr>
          <w:sz w:val="24"/>
          <w:lang w:val="ru-RU"/>
        </w:rPr>
        <w:t xml:space="preserve">ответственным </w:t>
      </w:r>
      <w:r w:rsidRPr="00C605FE">
        <w:rPr>
          <w:sz w:val="24"/>
          <w:lang w:val="ru-RU"/>
        </w:rPr>
        <w:t xml:space="preserve">лицом, предъявив идентифицирующий документ, может войти во все помещения, связанные с производством и контролем продукта, и произвести нужные проверки, чтобы убедиться в соответствии продукта </w:t>
      </w:r>
      <w:r w:rsidR="007D52E1" w:rsidRPr="00C605FE">
        <w:rPr>
          <w:sz w:val="24"/>
          <w:lang w:val="ru-RU"/>
        </w:rPr>
        <w:t xml:space="preserve">и заводского производственного контроля </w:t>
      </w:r>
      <w:r w:rsidRPr="00C605FE">
        <w:rPr>
          <w:sz w:val="24"/>
          <w:lang w:val="ru-RU"/>
        </w:rPr>
        <w:t>нормативному документу.</w:t>
      </w:r>
      <w:bookmarkStart w:id="0" w:name="_GoBack"/>
      <w:bookmarkEnd w:id="0"/>
    </w:p>
    <w:p w:rsidR="00904CDD" w:rsidRPr="00C605FE" w:rsidRDefault="00904CDD" w:rsidP="00904CDD">
      <w:pPr>
        <w:rPr>
          <w:sz w:val="24"/>
          <w:lang w:val="ru-RU"/>
        </w:rPr>
      </w:pPr>
    </w:p>
    <w:p w:rsidR="00102CF4" w:rsidRPr="00C605FE" w:rsidRDefault="00102CF4" w:rsidP="00904CDD">
      <w:pPr>
        <w:rPr>
          <w:sz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  <w:gridCol w:w="6344"/>
      </w:tblGrid>
      <w:tr w:rsidR="00904CDD" w:rsidRPr="00C605FE" w:rsidTr="005B203F">
        <w:tc>
          <w:tcPr>
            <w:tcW w:w="3794" w:type="dxa"/>
          </w:tcPr>
          <w:p w:rsidR="00904CDD" w:rsidRPr="00C605FE" w:rsidRDefault="00904CDD" w:rsidP="005B203F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 xml:space="preserve">Представитель производителя: </w:t>
            </w:r>
          </w:p>
        </w:tc>
        <w:tc>
          <w:tcPr>
            <w:tcW w:w="6344" w:type="dxa"/>
            <w:tcBorders>
              <w:bottom w:val="single" w:sz="2" w:space="0" w:color="auto"/>
            </w:tcBorders>
          </w:tcPr>
          <w:p w:rsidR="00904CDD" w:rsidRPr="00C605FE" w:rsidRDefault="00904CDD" w:rsidP="005B203F">
            <w:pPr>
              <w:rPr>
                <w:sz w:val="24"/>
                <w:szCs w:val="24"/>
                <w:lang w:val="ru-RU"/>
              </w:rPr>
            </w:pPr>
          </w:p>
        </w:tc>
      </w:tr>
      <w:tr w:rsidR="00904CDD" w:rsidRPr="00B9164A" w:rsidTr="005B203F">
        <w:tc>
          <w:tcPr>
            <w:tcW w:w="3794" w:type="dxa"/>
          </w:tcPr>
          <w:p w:rsidR="00904CDD" w:rsidRPr="00C605FE" w:rsidRDefault="00904CDD" w:rsidP="005B203F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6344" w:type="dxa"/>
            <w:tcBorders>
              <w:top w:val="single" w:sz="2" w:space="0" w:color="auto"/>
            </w:tcBorders>
          </w:tcPr>
          <w:p w:rsidR="00904CDD" w:rsidRPr="00C605FE" w:rsidRDefault="00904CDD" w:rsidP="005B203F">
            <w:pPr>
              <w:spacing w:after="300"/>
              <w:jc w:val="center"/>
              <w:rPr>
                <w:sz w:val="16"/>
                <w:lang w:val="ru-RU"/>
              </w:rPr>
            </w:pPr>
            <w:r w:rsidRPr="00C605FE">
              <w:rPr>
                <w:sz w:val="16"/>
                <w:lang w:val="ru-RU"/>
              </w:rPr>
              <w:t>(подпись, имя, фамилия и должность)</w:t>
            </w:r>
          </w:p>
        </w:tc>
      </w:tr>
      <w:tr w:rsidR="00904CDD" w:rsidRPr="00C605FE" w:rsidTr="005B203F">
        <w:tc>
          <w:tcPr>
            <w:tcW w:w="3794" w:type="dxa"/>
          </w:tcPr>
          <w:p w:rsidR="00904CDD" w:rsidRPr="00C605FE" w:rsidRDefault="00904CDD" w:rsidP="005B203F">
            <w:pPr>
              <w:rPr>
                <w:sz w:val="24"/>
                <w:szCs w:val="24"/>
                <w:lang w:val="ru-RU"/>
              </w:rPr>
            </w:pPr>
            <w:r w:rsidRPr="00C605FE">
              <w:rPr>
                <w:sz w:val="24"/>
                <w:szCs w:val="24"/>
                <w:lang w:val="ru-RU"/>
              </w:rPr>
              <w:t>Место и дата:</w:t>
            </w:r>
          </w:p>
        </w:tc>
        <w:tc>
          <w:tcPr>
            <w:tcW w:w="6344" w:type="dxa"/>
            <w:tcBorders>
              <w:bottom w:val="single" w:sz="2" w:space="0" w:color="auto"/>
            </w:tcBorders>
          </w:tcPr>
          <w:p w:rsidR="00904CDD" w:rsidRPr="00C605FE" w:rsidRDefault="00904CDD" w:rsidP="005B203F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402B07" w:rsidRPr="00C605FE" w:rsidRDefault="00402B07" w:rsidP="00904CDD">
      <w:pPr>
        <w:rPr>
          <w:sz w:val="24"/>
          <w:lang w:val="ru-RU"/>
        </w:rPr>
      </w:pPr>
    </w:p>
    <w:sectPr w:rsidR="00402B07" w:rsidRPr="00C605FE" w:rsidSect="00FD1050">
      <w:headerReference w:type="even" r:id="rId9"/>
      <w:footerReference w:type="default" r:id="rId10"/>
      <w:footerReference w:type="first" r:id="rId11"/>
      <w:type w:val="continuous"/>
      <w:pgSz w:w="11907" w:h="16840" w:code="9"/>
      <w:pgMar w:top="992" w:right="709" w:bottom="851" w:left="1276" w:header="425" w:footer="3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93A" w:rsidRDefault="00FC793A">
      <w:r>
        <w:separator/>
      </w:r>
    </w:p>
  </w:endnote>
  <w:endnote w:type="continuationSeparator" w:id="0">
    <w:p w:rsidR="00FC793A" w:rsidRDefault="00FC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timaLT">
    <w:altName w:val="Calibri"/>
    <w:charset w:val="BA"/>
    <w:family w:val="swiss"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6D5" w:rsidRPr="00B9164A" w:rsidRDefault="001B06D5" w:rsidP="00694DE5">
    <w:pPr>
      <w:tabs>
        <w:tab w:val="right" w:pos="10065"/>
      </w:tabs>
      <w:rPr>
        <w:lang w:val="ru-RU"/>
      </w:rPr>
    </w:pPr>
    <w:r w:rsidRPr="00B9164A">
      <w:rPr>
        <w:color w:val="0000CC"/>
        <w:lang w:val="ru-RU"/>
      </w:rPr>
      <w:t>PS-003</w:t>
    </w:r>
    <w:r w:rsidR="00B9164A" w:rsidRPr="00B9164A">
      <w:rPr>
        <w:color w:val="0000CC"/>
        <w:lang w:val="ru-RU"/>
      </w:rPr>
      <w:t>_</w:t>
    </w:r>
    <w:r w:rsidR="00B97BDF" w:rsidRPr="00B9164A">
      <w:rPr>
        <w:color w:val="0000CC"/>
        <w:lang w:val="ru-RU"/>
      </w:rPr>
      <w:t>RU</w:t>
    </w:r>
    <w:r w:rsidRPr="00B9164A">
      <w:rPr>
        <w:color w:val="0000CC"/>
        <w:lang w:val="ru-RU"/>
      </w:rPr>
      <w:t xml:space="preserve"> (</w:t>
    </w:r>
    <w:r w:rsidR="00B97BDF" w:rsidRPr="00B9164A">
      <w:rPr>
        <w:color w:val="0000CC"/>
        <w:lang w:val="ru-RU"/>
      </w:rPr>
      <w:t>действительна с 2023</w:t>
    </w:r>
    <w:r w:rsidR="00B9164A">
      <w:rPr>
        <w:color w:val="0000CC"/>
        <w:lang w:val="lt-LT"/>
      </w:rPr>
      <w:t>-05-12</w:t>
    </w:r>
    <w:r w:rsidRPr="00B9164A">
      <w:rPr>
        <w:color w:val="0000CC"/>
        <w:lang w:val="ru-RU"/>
      </w:rPr>
      <w:t>)</w:t>
    </w:r>
    <w:r w:rsidRPr="00B9164A">
      <w:rPr>
        <w:lang w:val="ru-RU"/>
      </w:rPr>
      <w:tab/>
    </w:r>
    <w:r w:rsidR="00FC6F50" w:rsidRPr="00B9164A">
      <w:rPr>
        <w:lang w:val="ru-RU"/>
      </w:rPr>
      <w:fldChar w:fldCharType="begin"/>
    </w:r>
    <w:r w:rsidR="00FC6F50" w:rsidRPr="00B9164A">
      <w:rPr>
        <w:lang w:val="ru-RU"/>
      </w:rPr>
      <w:instrText xml:space="preserve"> PAGE </w:instrText>
    </w:r>
    <w:r w:rsidR="00FC6F50" w:rsidRPr="00B9164A">
      <w:rPr>
        <w:lang w:val="ru-RU"/>
      </w:rPr>
      <w:fldChar w:fldCharType="separate"/>
    </w:r>
    <w:r w:rsidR="00B00C21" w:rsidRPr="00B9164A">
      <w:rPr>
        <w:lang w:val="ru-RU"/>
      </w:rPr>
      <w:t>1</w:t>
    </w:r>
    <w:r w:rsidR="00FC6F50" w:rsidRPr="00B9164A">
      <w:rPr>
        <w:lang w:val="ru-RU"/>
      </w:rPr>
      <w:fldChar w:fldCharType="end"/>
    </w:r>
    <w:r w:rsidRPr="00B9164A">
      <w:rPr>
        <w:lang w:val="ru-RU"/>
      </w:rPr>
      <w:t xml:space="preserve"> (</w:t>
    </w:r>
    <w:r w:rsidR="00FC6F50" w:rsidRPr="00B9164A">
      <w:rPr>
        <w:lang w:val="ru-RU"/>
      </w:rPr>
      <w:fldChar w:fldCharType="begin"/>
    </w:r>
    <w:r w:rsidR="00FC6F50" w:rsidRPr="00B9164A">
      <w:rPr>
        <w:lang w:val="ru-RU"/>
      </w:rPr>
      <w:instrText xml:space="preserve"> NUMPAGES </w:instrText>
    </w:r>
    <w:r w:rsidR="00FC6F50" w:rsidRPr="00B9164A">
      <w:rPr>
        <w:lang w:val="ru-RU"/>
      </w:rPr>
      <w:fldChar w:fldCharType="separate"/>
    </w:r>
    <w:r w:rsidR="00B00C21" w:rsidRPr="00B9164A">
      <w:rPr>
        <w:lang w:val="ru-RU"/>
      </w:rPr>
      <w:t>4</w:t>
    </w:r>
    <w:r w:rsidR="00FC6F50" w:rsidRPr="00B9164A">
      <w:rPr>
        <w:lang w:val="ru-RU"/>
      </w:rPr>
      <w:fldChar w:fldCharType="end"/>
    </w:r>
    <w:r w:rsidRPr="00B9164A">
      <w:rPr>
        <w:lang w:val="ru-RU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6D5" w:rsidRDefault="001B06D5">
    <w:pPr>
      <w:rPr>
        <w:lang w:val="lt-LT"/>
      </w:rPr>
    </w:pPr>
    <w:r>
      <w:rPr>
        <w:lang w:val="lt-LT"/>
      </w:rPr>
      <w:t>PS-003 (galioja nuo 2010-04-01)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93A" w:rsidRDefault="00FC793A">
      <w:r>
        <w:separator/>
      </w:r>
    </w:p>
  </w:footnote>
  <w:footnote w:type="continuationSeparator" w:id="0">
    <w:p w:rsidR="00FC793A" w:rsidRDefault="00FC7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6D5" w:rsidRDefault="001B06D5">
    <w:pPr>
      <w:pBdr>
        <w:bottom w:val="single" w:sz="6" w:space="1" w:color="auto"/>
      </w:pBdr>
      <w:ind w:right="-48"/>
      <w:jc w:val="right"/>
      <w:rPr>
        <w:rFonts w:ascii="OptimaLT" w:hAnsi="OptimaLT"/>
        <w:lang w:val="lt-LT"/>
      </w:rPr>
    </w:pPr>
    <w:r>
      <w:rPr>
        <w:rFonts w:ascii="OptimaLT" w:hAnsi="OptimaLT"/>
        <w:lang w:val="lt-LT"/>
      </w:rPr>
      <w:t xml:space="preserve">STATYBOS PRODUKCIJOS GAMYBOS </w:t>
    </w:r>
    <w:proofErr w:type="spellStart"/>
    <w:r>
      <w:rPr>
        <w:rFonts w:ascii="OptimaLT" w:hAnsi="OptimaLT"/>
        <w:lang w:val="lt-LT"/>
      </w:rPr>
      <w:t>SĄLYGØ</w:t>
    </w:r>
    <w:proofErr w:type="spellEnd"/>
    <w:r>
      <w:rPr>
        <w:rFonts w:ascii="OptimaLT" w:hAnsi="OptimaLT"/>
        <w:lang w:val="lt-LT"/>
      </w:rPr>
      <w:t xml:space="preserve"> ĮVERTINIMO NUOSTATAI.  3-ias leidimas    Lapas </w:t>
    </w:r>
    <w:r w:rsidR="00CA0F2D">
      <w:rPr>
        <w:rFonts w:ascii="OptimaLT" w:hAnsi="OptimaLT"/>
        <w:lang w:val="lt-LT"/>
      </w:rPr>
      <w:fldChar w:fldCharType="begin"/>
    </w:r>
    <w:r>
      <w:rPr>
        <w:rFonts w:ascii="OptimaLT" w:hAnsi="OptimaLT"/>
        <w:lang w:val="lt-LT"/>
      </w:rPr>
      <w:instrText xml:space="preserve"> PAGE  \* MERGEFORMAT </w:instrText>
    </w:r>
    <w:r w:rsidR="00CA0F2D">
      <w:rPr>
        <w:rFonts w:ascii="OptimaLT" w:hAnsi="OptimaLT"/>
        <w:lang w:val="lt-LT"/>
      </w:rPr>
      <w:fldChar w:fldCharType="separate"/>
    </w:r>
    <w:r>
      <w:rPr>
        <w:rFonts w:ascii="OptimaLT" w:hAnsi="OptimaLT"/>
        <w:noProof/>
      </w:rPr>
      <w:t>34</w:t>
    </w:r>
    <w:r w:rsidR="00CA0F2D">
      <w:rPr>
        <w:rFonts w:ascii="OptimaLT" w:hAnsi="OptimaLT"/>
        <w:lang w:val="lt-LT"/>
      </w:rPr>
      <w:fldChar w:fldCharType="end"/>
    </w:r>
    <w:r>
      <w:rPr>
        <w:rFonts w:ascii="OptimaLT" w:hAnsi="OptimaLT"/>
        <w:lang w:val="lt-LT"/>
      </w:rPr>
      <w:t xml:space="preserve"> (</w:t>
    </w:r>
    <w:r w:rsidR="00FC793A">
      <w:fldChar w:fldCharType="begin"/>
    </w:r>
    <w:r w:rsidR="00FC793A">
      <w:instrText xml:space="preserve"> NUMPAGES  \* MERGEFORMAT </w:instrText>
    </w:r>
    <w:r w:rsidR="00FC793A">
      <w:fldChar w:fldCharType="separate"/>
    </w:r>
    <w:r w:rsidRPr="00692630">
      <w:rPr>
        <w:rFonts w:ascii="OptimaLT" w:hAnsi="OptimaLT"/>
        <w:noProof/>
      </w:rPr>
      <w:t>15</w:t>
    </w:r>
    <w:r w:rsidR="00FC793A">
      <w:rPr>
        <w:rFonts w:ascii="OptimaLT" w:hAnsi="OptimaLT"/>
        <w:noProof/>
      </w:rPr>
      <w:fldChar w:fldCharType="end"/>
    </w:r>
    <w:r>
      <w:rPr>
        <w:rFonts w:ascii="OptimaLT" w:hAnsi="OptimaLT"/>
        <w:lang w:val="lt-LT"/>
      </w:rPr>
      <w:t>)</w:t>
    </w:r>
  </w:p>
  <w:p w:rsidR="001B06D5" w:rsidRDefault="001B06D5">
    <w:pPr>
      <w:jc w:val="right"/>
      <w:rPr>
        <w:rFonts w:ascii="OptimaLT" w:hAnsi="OptimaLT"/>
        <w:b/>
        <w:lang w:val="lt-LT"/>
      </w:rPr>
    </w:pPr>
    <w:r>
      <w:rPr>
        <w:rFonts w:ascii="OptimaLT" w:hAnsi="OptimaLT"/>
        <w:b/>
        <w:lang w:val="lt-LT"/>
      </w:rPr>
      <w:t xml:space="preserve">    D-SPSC-</w:t>
    </w:r>
    <w:proofErr w:type="spellStart"/>
    <w:r>
      <w:rPr>
        <w:rFonts w:ascii="OptimaLT" w:hAnsi="OptimaLT"/>
        <w:b/>
        <w:lang w:val="lt-LT"/>
      </w:rPr>
      <w:t>GSN</w:t>
    </w:r>
    <w:proofErr w:type="spellEnd"/>
    <w:r>
      <w:rPr>
        <w:rFonts w:ascii="OptimaLT" w:hAnsi="OptimaLT"/>
        <w:b/>
        <w:lang w:val="lt-LT"/>
      </w:rPr>
      <w:t xml:space="preserve">                    </w:t>
    </w:r>
    <w:r>
      <w:rPr>
        <w:rFonts w:ascii="OptimaLT" w:hAnsi="OptimaLT"/>
        <w:b/>
        <w:sz w:val="22"/>
        <w:lang w:val="lt-LT"/>
      </w:rPr>
      <w:t>KONFIDENCIALU</w:t>
    </w:r>
  </w:p>
  <w:p w:rsidR="001B06D5" w:rsidRDefault="00FC793A">
    <w:pPr>
      <w:ind w:left="-142" w:right="-48" w:firstLine="142"/>
      <w:jc w:val="right"/>
      <w:rPr>
        <w:lang w:val="lt-LT"/>
      </w:rPr>
    </w:pPr>
    <w:r>
      <w:rPr>
        <w:noProof/>
      </w:rPr>
      <w:pict>
        <v:rect id="_x0000_s2049" style="position:absolute;left:0;text-align:left;margin-left:751.9pt;margin-top:10.65pt;width:37.95pt;height:532.3pt;z-index:251657728" o:allowincell="f" filled="f" stroked="f" strokeweight="0">
          <v:textbox style="mso-next-textbox:#_x0000_s2049" inset="0,0,0,0">
            <w:txbxContent>
              <w:p w:rsidR="001B06D5" w:rsidRDefault="001B06D5">
                <w:pPr>
                  <w:pBdr>
                    <w:bottom w:val="single" w:sz="6" w:space="1" w:color="auto"/>
                  </w:pBdr>
                  <w:jc w:val="right"/>
                  <w:rPr>
                    <w:rFonts w:ascii="OptimaLT" w:hAnsi="OptimaLT"/>
                    <w:lang w:val="lt-LT"/>
                  </w:rPr>
                </w:pPr>
                <w:r>
                  <w:rPr>
                    <w:rFonts w:ascii="Arial" w:hAnsi="Arial"/>
                    <w:lang w:val="lt-LT"/>
                  </w:rPr>
                  <w:t xml:space="preserve">STATYBOS </w:t>
                </w:r>
                <w:r>
                  <w:rPr>
                    <w:rFonts w:ascii="OptimaLT" w:hAnsi="OptimaLT"/>
                    <w:lang w:val="lt-LT"/>
                  </w:rPr>
                  <w:t>PRODUKCIJOS GAMYBOS SĄLYGØ ĮVERTINIMO NUOSTATAI.  .    2-as leidimas    Lapas 26 (38)</w:t>
                </w:r>
              </w:p>
              <w:p w:rsidR="001B06D5" w:rsidRDefault="001B06D5">
                <w:pPr>
                  <w:jc w:val="right"/>
                </w:pPr>
                <w:r>
                  <w:rPr>
                    <w:rFonts w:ascii="OptimaLT" w:hAnsi="OptimaLT"/>
                    <w:b/>
                    <w:lang w:val="lt-LT"/>
                  </w:rPr>
                  <w:t xml:space="preserve">    D-SPSC-GSN                    </w:t>
                </w:r>
                <w:r>
                  <w:rPr>
                    <w:rFonts w:ascii="OptimaLT" w:hAnsi="OptimaLT"/>
                    <w:b/>
                    <w:sz w:val="22"/>
                    <w:lang w:val="lt-LT"/>
                  </w:rPr>
                  <w:t>KONFIDENCIALU  .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8E616C"/>
    <w:multiLevelType w:val="hybridMultilevel"/>
    <w:tmpl w:val="8082A0B0"/>
    <w:lvl w:ilvl="0" w:tplc="B282D4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90FC9"/>
    <w:multiLevelType w:val="hybridMultilevel"/>
    <w:tmpl w:val="9968A2FE"/>
    <w:lvl w:ilvl="0" w:tplc="B282D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47599"/>
    <w:multiLevelType w:val="multilevel"/>
    <w:tmpl w:val="B12A50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85"/>
        </w:tabs>
        <w:ind w:left="425" w:firstLine="0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992" w:firstLine="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4" w15:restartNumberingAfterBreak="0">
    <w:nsid w:val="3E1157E1"/>
    <w:multiLevelType w:val="hybridMultilevel"/>
    <w:tmpl w:val="5594691A"/>
    <w:lvl w:ilvl="0" w:tplc="B282D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47B2"/>
    <w:multiLevelType w:val="singleLevel"/>
    <w:tmpl w:val="5B88EBFC"/>
    <w:lvl w:ilvl="0">
      <w:start w:val="1"/>
      <w:numFmt w:val="bullet"/>
      <w:lvlText w:val="-"/>
      <w:lvlJc w:val="left"/>
      <w:pPr>
        <w:tabs>
          <w:tab w:val="num" w:pos="785"/>
        </w:tabs>
        <w:ind w:left="425" w:firstLine="0"/>
      </w:pPr>
      <w:rPr>
        <w:rFonts w:ascii="Times New Roman" w:hAnsi="Times New Roman" w:hint="default"/>
      </w:rPr>
    </w:lvl>
  </w:abstractNum>
  <w:abstractNum w:abstractNumId="6" w15:restartNumberingAfterBreak="0">
    <w:nsid w:val="640A1818"/>
    <w:multiLevelType w:val="hybridMultilevel"/>
    <w:tmpl w:val="0C4C0AC8"/>
    <w:lvl w:ilvl="0" w:tplc="B282D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603EB"/>
    <w:multiLevelType w:val="singleLevel"/>
    <w:tmpl w:val="41888D7E"/>
    <w:lvl w:ilvl="0">
      <w:start w:val="1"/>
      <w:numFmt w:val="lowerLetter"/>
      <w:lvlText w:val="%1)"/>
      <w:lvlJc w:val="left"/>
      <w:pPr>
        <w:tabs>
          <w:tab w:val="num" w:pos="1352"/>
        </w:tabs>
        <w:ind w:left="992" w:firstLine="0"/>
      </w:pPr>
    </w:lvl>
  </w:abstractNum>
  <w:abstractNum w:abstractNumId="8" w15:restartNumberingAfterBreak="0">
    <w:nsid w:val="70857880"/>
    <w:multiLevelType w:val="multilevel"/>
    <w:tmpl w:val="CA4AF69E"/>
    <w:lvl w:ilvl="0">
      <w:start w:val="1"/>
      <w:numFmt w:val="upperLetter"/>
      <w:suff w:val="space"/>
      <w:lvlText w:val="Priedas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A43"/>
    <w:rsid w:val="000959E1"/>
    <w:rsid w:val="00102CF4"/>
    <w:rsid w:val="00107FFE"/>
    <w:rsid w:val="00170F58"/>
    <w:rsid w:val="001A4A43"/>
    <w:rsid w:val="001B06D5"/>
    <w:rsid w:val="001C0358"/>
    <w:rsid w:val="001C323A"/>
    <w:rsid w:val="00225933"/>
    <w:rsid w:val="002424E5"/>
    <w:rsid w:val="002763B8"/>
    <w:rsid w:val="002B3A8A"/>
    <w:rsid w:val="002D6946"/>
    <w:rsid w:val="002E0FDC"/>
    <w:rsid w:val="002E2482"/>
    <w:rsid w:val="002F366B"/>
    <w:rsid w:val="003335B1"/>
    <w:rsid w:val="0035190E"/>
    <w:rsid w:val="003A370E"/>
    <w:rsid w:val="003A5E42"/>
    <w:rsid w:val="003E0CFF"/>
    <w:rsid w:val="00402B07"/>
    <w:rsid w:val="00497AFD"/>
    <w:rsid w:val="004C7ACD"/>
    <w:rsid w:val="00505A9E"/>
    <w:rsid w:val="00514FEC"/>
    <w:rsid w:val="005B203F"/>
    <w:rsid w:val="005B725E"/>
    <w:rsid w:val="005E0819"/>
    <w:rsid w:val="00645BAF"/>
    <w:rsid w:val="00692630"/>
    <w:rsid w:val="00694DE5"/>
    <w:rsid w:val="006A0524"/>
    <w:rsid w:val="007229B2"/>
    <w:rsid w:val="007905FA"/>
    <w:rsid w:val="007B57E5"/>
    <w:rsid w:val="007C2A20"/>
    <w:rsid w:val="007D52E1"/>
    <w:rsid w:val="007E272F"/>
    <w:rsid w:val="007F4281"/>
    <w:rsid w:val="00800AB3"/>
    <w:rsid w:val="008779D5"/>
    <w:rsid w:val="008B0972"/>
    <w:rsid w:val="00904CDD"/>
    <w:rsid w:val="00982A00"/>
    <w:rsid w:val="00994DC1"/>
    <w:rsid w:val="009E218B"/>
    <w:rsid w:val="00A6068B"/>
    <w:rsid w:val="00A653E7"/>
    <w:rsid w:val="00A71F09"/>
    <w:rsid w:val="00A91C27"/>
    <w:rsid w:val="00B00C21"/>
    <w:rsid w:val="00B44076"/>
    <w:rsid w:val="00B46392"/>
    <w:rsid w:val="00B90655"/>
    <w:rsid w:val="00B9164A"/>
    <w:rsid w:val="00B97455"/>
    <w:rsid w:val="00B97BDF"/>
    <w:rsid w:val="00BE1C6D"/>
    <w:rsid w:val="00C4590B"/>
    <w:rsid w:val="00C605FE"/>
    <w:rsid w:val="00CA0F2D"/>
    <w:rsid w:val="00D4066B"/>
    <w:rsid w:val="00D54EE2"/>
    <w:rsid w:val="00DA4322"/>
    <w:rsid w:val="00DC3158"/>
    <w:rsid w:val="00DE3D11"/>
    <w:rsid w:val="00DE3EEB"/>
    <w:rsid w:val="00DF431A"/>
    <w:rsid w:val="00DF5E61"/>
    <w:rsid w:val="00E56DFE"/>
    <w:rsid w:val="00F64CBA"/>
    <w:rsid w:val="00F72FE8"/>
    <w:rsid w:val="00FA2C84"/>
    <w:rsid w:val="00FA776F"/>
    <w:rsid w:val="00FC6F50"/>
    <w:rsid w:val="00FC793A"/>
    <w:rsid w:val="00FD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0647CE"/>
  <w15:docId w15:val="{C61E9049-2697-42A9-BF2A-8F4B51AF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71F09"/>
    <w:rPr>
      <w:lang w:val="en-AU" w:eastAsia="en-US"/>
    </w:rPr>
  </w:style>
  <w:style w:type="paragraph" w:styleId="Heading1">
    <w:name w:val="heading 1"/>
    <w:basedOn w:val="Normal"/>
    <w:next w:val="Normal"/>
    <w:qFormat/>
    <w:rsid w:val="00CA0F2D"/>
    <w:pPr>
      <w:keepNext/>
      <w:spacing w:before="420" w:after="180"/>
      <w:outlineLvl w:val="0"/>
    </w:pPr>
    <w:rPr>
      <w:b/>
      <w:kern w:val="28"/>
      <w:sz w:val="24"/>
      <w:lang w:val="lt-LT"/>
    </w:rPr>
  </w:style>
  <w:style w:type="paragraph" w:styleId="Heading2">
    <w:name w:val="heading 2"/>
    <w:basedOn w:val="Normal"/>
    <w:next w:val="Normal"/>
    <w:qFormat/>
    <w:rsid w:val="00CA0F2D"/>
    <w:pPr>
      <w:keepNext/>
      <w:spacing w:before="300" w:after="120"/>
      <w:outlineLvl w:val="1"/>
    </w:pPr>
    <w:rPr>
      <w:b/>
      <w:sz w:val="24"/>
      <w:lang w:val="lt-LT"/>
    </w:rPr>
  </w:style>
  <w:style w:type="paragraph" w:styleId="Heading3">
    <w:name w:val="heading 3"/>
    <w:basedOn w:val="Normal"/>
    <w:next w:val="Normal"/>
    <w:qFormat/>
    <w:rsid w:val="00CA0F2D"/>
    <w:pPr>
      <w:keepNext/>
      <w:spacing w:before="120" w:after="60"/>
      <w:outlineLvl w:val="2"/>
    </w:pPr>
    <w:rPr>
      <w:rFonts w:ascii="Arial" w:hAnsi="Arial"/>
      <w:sz w:val="22"/>
      <w:lang w:val="lt-LT"/>
    </w:rPr>
  </w:style>
  <w:style w:type="paragraph" w:styleId="Heading4">
    <w:name w:val="heading 4"/>
    <w:basedOn w:val="Normal"/>
    <w:next w:val="Normal"/>
    <w:qFormat/>
    <w:rsid w:val="00CA0F2D"/>
    <w:pPr>
      <w:keepNext/>
      <w:tabs>
        <w:tab w:val="left" w:pos="360"/>
      </w:tabs>
      <w:ind w:right="-108"/>
      <w:jc w:val="center"/>
      <w:outlineLvl w:val="3"/>
    </w:pPr>
    <w:rPr>
      <w:rFonts w:ascii="Arial" w:hAnsi="Arial"/>
      <w:b/>
      <w:caps/>
      <w:sz w:val="24"/>
      <w:lang w:val="en-GB"/>
    </w:rPr>
  </w:style>
  <w:style w:type="paragraph" w:styleId="Heading5">
    <w:name w:val="heading 5"/>
    <w:basedOn w:val="Normal"/>
    <w:next w:val="Normal"/>
    <w:qFormat/>
    <w:rsid w:val="00CA0F2D"/>
    <w:pPr>
      <w:keepNext/>
      <w:outlineLvl w:val="4"/>
    </w:pPr>
    <w:rPr>
      <w:rFonts w:ascii="Arial" w:hAnsi="Arial"/>
      <w:b/>
      <w:lang w:val="lt-LT"/>
    </w:rPr>
  </w:style>
  <w:style w:type="paragraph" w:styleId="Heading6">
    <w:name w:val="heading 6"/>
    <w:basedOn w:val="Normal"/>
    <w:next w:val="Normal"/>
    <w:qFormat/>
    <w:rsid w:val="00CA0F2D"/>
    <w:pPr>
      <w:keepNext/>
      <w:spacing w:line="312" w:lineRule="auto"/>
      <w:jc w:val="right"/>
      <w:outlineLvl w:val="5"/>
    </w:pPr>
    <w:rPr>
      <w:rFonts w:ascii="OptimaLT" w:hAnsi="OptimaLT"/>
      <w:b/>
      <w:color w:val="FFFFFF"/>
      <w:sz w:val="22"/>
      <w:lang w:val="lt-LT"/>
    </w:rPr>
  </w:style>
  <w:style w:type="paragraph" w:styleId="Heading7">
    <w:name w:val="heading 7"/>
    <w:basedOn w:val="Normal"/>
    <w:next w:val="Normal"/>
    <w:qFormat/>
    <w:rsid w:val="00CA0F2D"/>
    <w:pPr>
      <w:keepNext/>
      <w:outlineLvl w:val="6"/>
    </w:pPr>
    <w:rPr>
      <w:b/>
      <w:sz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335B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3335B1"/>
    <w:rPr>
      <w:lang w:val="en-AU" w:eastAsia="en-US"/>
    </w:rPr>
  </w:style>
  <w:style w:type="paragraph" w:styleId="Footer">
    <w:name w:val="footer"/>
    <w:basedOn w:val="Normal"/>
    <w:link w:val="FooterChar"/>
    <w:rsid w:val="003335B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3335B1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D2437-4A95-4451-903F-B142501F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4111</Words>
  <Characters>2344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1 PRIEDAS</vt:lpstr>
      <vt:lpstr>1 PRIEDAS</vt:lpstr>
    </vt:vector>
  </TitlesOfParts>
  <Company>SPSC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PRIEDAS</dc:title>
  <dc:subject/>
  <dc:creator>a.beinar</dc:creator>
  <cp:keywords/>
  <cp:lastModifiedBy>Valdemaras Gauronskis</cp:lastModifiedBy>
  <cp:revision>4</cp:revision>
  <cp:lastPrinted>2010-04-08T13:12:00Z</cp:lastPrinted>
  <dcterms:created xsi:type="dcterms:W3CDTF">2023-05-14T15:27:00Z</dcterms:created>
  <dcterms:modified xsi:type="dcterms:W3CDTF">2023-05-14T15:36:00Z</dcterms:modified>
</cp:coreProperties>
</file>